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AC" w:rsidRDefault="006A4EA7" w:rsidP="007210F9">
      <w:pPr>
        <w:jc w:val="both"/>
      </w:pPr>
      <w:r>
        <w:rPr>
          <w:noProof/>
          <w:lang w:eastAsia="cs-CZ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28" type="#_x0000_t177" style="position:absolute;left:0;text-align:left;margin-left:138.1pt;margin-top:-43.4pt;width:160.5pt;height:297.15pt;z-index:251660288" fillcolor="#eeece1 [3214]" strokecolor="yellow">
            <v:shadow opacity=".5" offset="6pt,-6pt"/>
            <v:textbox>
              <w:txbxContent>
                <w:p w:rsidR="006F2C0C" w:rsidRDefault="006F2C0C" w:rsidP="001510C3">
                  <w:pPr>
                    <w:jc w:val="center"/>
                    <w:rPr>
                      <w:rFonts w:ascii="Broadway" w:hAnsi="Broadway"/>
                      <w:sz w:val="52"/>
                      <w:szCs w:val="52"/>
                    </w:rPr>
                  </w:pPr>
                </w:p>
                <w:p w:rsidR="006F2C0C" w:rsidRDefault="006F2C0C" w:rsidP="002D7FA7">
                  <w:pPr>
                    <w:jc w:val="center"/>
                    <w:rPr>
                      <w:rFonts w:ascii="Broadway" w:hAnsi="Broadway"/>
                      <w:sz w:val="52"/>
                      <w:szCs w:val="52"/>
                    </w:rPr>
                  </w:pPr>
                  <w:r w:rsidRPr="00561B88">
                    <w:rPr>
                      <w:rFonts w:ascii="Broadway" w:hAnsi="Broadway"/>
                      <w:sz w:val="52"/>
                      <w:szCs w:val="52"/>
                    </w:rPr>
                    <w:t>FC ROMA OLEŠNICE</w:t>
                  </w:r>
                </w:p>
                <w:p w:rsidR="006F2C0C" w:rsidRPr="00561B88" w:rsidRDefault="006F2C0C" w:rsidP="002D7FA7">
                  <w:pPr>
                    <w:jc w:val="center"/>
                    <w:rPr>
                      <w:rFonts w:ascii="Broadway" w:hAnsi="Broadway"/>
                      <w:sz w:val="52"/>
                      <w:szCs w:val="52"/>
                    </w:rPr>
                  </w:pPr>
                  <w:r w:rsidRPr="00561B88">
                    <w:rPr>
                      <w:rFonts w:ascii="Broadway" w:hAnsi="Broadway"/>
                      <w:noProof/>
                      <w:sz w:val="52"/>
                      <w:szCs w:val="52"/>
                      <w:lang w:eastAsia="cs-CZ"/>
                    </w:rPr>
                    <w:drawing>
                      <wp:inline distT="0" distB="0" distL="0" distR="0">
                        <wp:extent cx="574675" cy="728394"/>
                        <wp:effectExtent l="190500" t="152400" r="168275" b="128856"/>
                        <wp:docPr id="15" name="obrázek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.mimibazar.cz/s/bc/1/140827/18/a768298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534" cy="7294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205.15pt;margin-top:-30.65pt;width:32.55pt;height:23.4pt;z-index:251661312" fillcolor="black [3200]" strokecolor="#f2f2f2 [3041]" strokeweight="3pt">
            <v:shadow on="t" type="perspective" color="#7f7f7f [1601]" opacity=".5" offset="1pt" offset2="-1pt"/>
          </v:shape>
        </w:pict>
      </w:r>
    </w:p>
    <w:p w:rsidR="001A3CAC" w:rsidRPr="001A3CAC" w:rsidRDefault="001A3CAC" w:rsidP="007210F9">
      <w:pPr>
        <w:jc w:val="both"/>
      </w:pPr>
    </w:p>
    <w:p w:rsidR="001A3CAC" w:rsidRDefault="001A3CAC" w:rsidP="007210F9">
      <w:pPr>
        <w:jc w:val="both"/>
      </w:pPr>
    </w:p>
    <w:p w:rsidR="003208D7" w:rsidRDefault="003208D7" w:rsidP="007210F9">
      <w:pPr>
        <w:jc w:val="both"/>
      </w:pPr>
    </w:p>
    <w:p w:rsidR="005F23CB" w:rsidRDefault="005F23CB" w:rsidP="007210F9">
      <w:pPr>
        <w:jc w:val="both"/>
      </w:pPr>
    </w:p>
    <w:p w:rsidR="005F23CB" w:rsidRDefault="005F23CB" w:rsidP="007210F9">
      <w:pPr>
        <w:jc w:val="both"/>
      </w:pPr>
    </w:p>
    <w:p w:rsidR="001510C3" w:rsidRDefault="001510C3" w:rsidP="007210F9">
      <w:pPr>
        <w:pStyle w:val="Odstavecseseznamem"/>
        <w:spacing w:line="360" w:lineRule="auto"/>
        <w:jc w:val="both"/>
      </w:pPr>
    </w:p>
    <w:p w:rsidR="001510C3" w:rsidRDefault="001510C3" w:rsidP="007210F9">
      <w:pPr>
        <w:pStyle w:val="Odstavecseseznamem"/>
        <w:spacing w:line="360" w:lineRule="auto"/>
        <w:jc w:val="both"/>
      </w:pPr>
    </w:p>
    <w:p w:rsidR="001510C3" w:rsidRDefault="001510C3" w:rsidP="007210F9">
      <w:pPr>
        <w:pStyle w:val="Odstavecseseznamem"/>
        <w:spacing w:line="360" w:lineRule="auto"/>
        <w:jc w:val="both"/>
      </w:pPr>
    </w:p>
    <w:p w:rsidR="007210F9" w:rsidRDefault="007210F9" w:rsidP="007210F9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1510C3" w:rsidRPr="007210F9" w:rsidRDefault="007210F9" w:rsidP="007210F9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7210F9">
        <w:rPr>
          <w:b/>
          <w:sz w:val="28"/>
          <w:szCs w:val="28"/>
          <w:u w:val="single"/>
        </w:rPr>
        <w:t>Malá kopaná</w:t>
      </w:r>
      <w:r w:rsidR="0092529C">
        <w:rPr>
          <w:b/>
          <w:sz w:val="28"/>
          <w:szCs w:val="28"/>
          <w:u w:val="single"/>
        </w:rPr>
        <w:t>:</w:t>
      </w:r>
    </w:p>
    <w:p w:rsidR="005F23CB" w:rsidRDefault="001510C3" w:rsidP="007210F9">
      <w:pPr>
        <w:spacing w:line="360" w:lineRule="auto"/>
        <w:jc w:val="both"/>
      </w:pPr>
      <w:r>
        <w:t>Š</w:t>
      </w:r>
      <w:r w:rsidR="002D7FA7">
        <w:t xml:space="preserve">ílený král sportu, který má však smysl. Naším ,,králem“  FC Roma </w:t>
      </w:r>
      <w:proofErr w:type="spellStart"/>
      <w:r w:rsidR="002D7FA7">
        <w:t>Olešnice</w:t>
      </w:r>
      <w:proofErr w:type="spellEnd"/>
      <w:r w:rsidR="004B007C">
        <w:t xml:space="preserve"> je Mgr. Martin Mareček, který </w:t>
      </w:r>
      <w:r w:rsidR="00E74492">
        <w:t>v roce 2014 přišel s nápadem, založit fotbalový klub výchovného ústavu a úspěšně se</w:t>
      </w:r>
      <w:r w:rsidR="008B67B3">
        <w:t xml:space="preserve"> tak </w:t>
      </w:r>
      <w:r w:rsidR="00E74492">
        <w:t xml:space="preserve">pokusil o nelehkou integraci ústavních dětí mezi běžnou populaci. </w:t>
      </w:r>
      <w:r w:rsidR="00E62B55">
        <w:t xml:space="preserve">V současné době se již hraje 3. ročník této soutěže. </w:t>
      </w:r>
      <w:r w:rsidR="00E74492">
        <w:t xml:space="preserve">Ve výchovném ústavu </w:t>
      </w:r>
      <w:proofErr w:type="spellStart"/>
      <w:r w:rsidR="00EA5962">
        <w:t>Olešnice</w:t>
      </w:r>
      <w:proofErr w:type="spellEnd"/>
      <w:r w:rsidR="00E74492">
        <w:t xml:space="preserve"> patří malá kopaná mezi</w:t>
      </w:r>
      <w:r w:rsidR="008B67B3">
        <w:t xml:space="preserve"> velmi</w:t>
      </w:r>
      <w:r w:rsidR="00E74492">
        <w:t xml:space="preserve"> oblíbené volnočasové aktivity, do kterých se zapojují jak děti, tak jejich vychovatelé. </w:t>
      </w:r>
      <w:r w:rsidR="00EA5962">
        <w:t xml:space="preserve">Fotbalových zápasů se účastní </w:t>
      </w:r>
      <w:proofErr w:type="spellStart"/>
      <w:r w:rsidR="00EA5962">
        <w:t>fun</w:t>
      </w:r>
      <w:proofErr w:type="spellEnd"/>
      <w:r w:rsidR="00EA5962">
        <w:t xml:space="preserve"> klub z výchovného ústavu, který se snaží hráče motivovat a podporovat. </w:t>
      </w:r>
      <w:r w:rsidR="00E74492">
        <w:t>V</w:t>
      </w:r>
      <w:r w:rsidR="00EA5962">
        <w:t xml:space="preserve"> zájmových </w:t>
      </w:r>
      <w:r w:rsidR="00E74492">
        <w:t xml:space="preserve">činnostech tráví </w:t>
      </w:r>
      <w:r w:rsidR="00EA5962">
        <w:t xml:space="preserve">děti </w:t>
      </w:r>
      <w:r w:rsidR="00E74492">
        <w:t xml:space="preserve">malou kopanou </w:t>
      </w:r>
      <w:r w:rsidR="008B67B3">
        <w:t xml:space="preserve">spoustu času. </w:t>
      </w:r>
      <w:r w:rsidR="00A36D04">
        <w:t>Tento sport</w:t>
      </w:r>
      <w:r w:rsidR="000D7C93">
        <w:t xml:space="preserve"> se </w:t>
      </w:r>
      <w:r w:rsidR="008B67B3">
        <w:t>pro</w:t>
      </w:r>
      <w:r w:rsidR="000D7C93">
        <w:t xml:space="preserve"> ně </w:t>
      </w:r>
      <w:r w:rsidR="00287A2E">
        <w:t>stal</w:t>
      </w:r>
      <w:r w:rsidR="008B67B3">
        <w:t xml:space="preserve"> výbornou motivací. Hlavním cílem bylo zlepšit vztah dětí ke sportu, dát jim možnost prezentovat sebe i zařízení a získat </w:t>
      </w:r>
      <w:r w:rsidR="00B80BD4">
        <w:t>nové sociální kompetence</w:t>
      </w:r>
      <w:r w:rsidR="008B67B3">
        <w:t xml:space="preserve"> nejen s vrstevníky, ale i se soupeři.</w:t>
      </w:r>
    </w:p>
    <w:p w:rsidR="00D20259" w:rsidRDefault="00D20259" w:rsidP="007210F9">
      <w:pPr>
        <w:spacing w:line="360" w:lineRule="auto"/>
        <w:jc w:val="both"/>
      </w:pPr>
      <w:r>
        <w:t xml:space="preserve">Domácí utkání se odehrávají v tzv. Svatostánku FC Roma </w:t>
      </w:r>
      <w:proofErr w:type="spellStart"/>
      <w:r>
        <w:t>Olešnice</w:t>
      </w:r>
      <w:proofErr w:type="spellEnd"/>
      <w:r>
        <w:t xml:space="preserve">. V tomto </w:t>
      </w:r>
      <w:r w:rsidR="00F76EE2">
        <w:t xml:space="preserve">Svatostánku nám, </w:t>
      </w:r>
      <w:r>
        <w:t xml:space="preserve">po kompletní opravě hřiště, umožnilo hrát město. </w:t>
      </w:r>
    </w:p>
    <w:p w:rsidR="00F034D4" w:rsidRDefault="00F034D4" w:rsidP="007210F9">
      <w:pPr>
        <w:spacing w:line="360" w:lineRule="auto"/>
        <w:jc w:val="both"/>
      </w:pPr>
    </w:p>
    <w:p w:rsidR="00F034D4" w:rsidRDefault="00F034D4" w:rsidP="007210F9">
      <w:pPr>
        <w:spacing w:line="360" w:lineRule="auto"/>
        <w:jc w:val="both"/>
      </w:pPr>
    </w:p>
    <w:p w:rsidR="00F034D4" w:rsidRDefault="00F034D4" w:rsidP="007210F9">
      <w:pPr>
        <w:spacing w:line="360" w:lineRule="auto"/>
        <w:jc w:val="both"/>
      </w:pPr>
    </w:p>
    <w:p w:rsidR="00F034D4" w:rsidRDefault="00F034D4" w:rsidP="007210F9">
      <w:pPr>
        <w:spacing w:line="360" w:lineRule="auto"/>
        <w:jc w:val="both"/>
      </w:pPr>
    </w:p>
    <w:p w:rsidR="00F034D4" w:rsidRDefault="00F034D4" w:rsidP="007210F9">
      <w:pPr>
        <w:spacing w:line="360" w:lineRule="auto"/>
        <w:jc w:val="both"/>
      </w:pPr>
    </w:p>
    <w:p w:rsidR="00E36BCD" w:rsidRDefault="00E36BCD" w:rsidP="00E36BCD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lastRenderedPageBreak/>
        <w:t>Jmenný seznam hráčů:</w:t>
      </w:r>
    </w:p>
    <w:p w:rsidR="00E36BCD" w:rsidRDefault="00E36BCD" w:rsidP="00E36BCD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Kapitán- Mgr. Martin Mareček</w:t>
      </w:r>
    </w:p>
    <w:p w:rsidR="00E36BCD" w:rsidRPr="00D35D1C" w:rsidRDefault="00E36BCD" w:rsidP="00E36BCD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D35D1C">
        <w:rPr>
          <w:b/>
        </w:rPr>
        <w:t>Hráči</w:t>
      </w:r>
      <w:r>
        <w:rPr>
          <w:b/>
        </w:rPr>
        <w:t xml:space="preserve"> z řad dětí:</w:t>
      </w:r>
    </w:p>
    <w:p w:rsidR="00E36BCD" w:rsidRPr="00D35D1C" w:rsidRDefault="00E36BCD" w:rsidP="00E36BCD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D35D1C">
        <w:rPr>
          <w:b/>
        </w:rPr>
        <w:t xml:space="preserve">Brankář- </w:t>
      </w:r>
      <w:r w:rsidRPr="00D35D1C">
        <w:t>Petr Koudelka</w:t>
      </w:r>
      <w:r>
        <w:t>,</w:t>
      </w:r>
    </w:p>
    <w:p w:rsidR="00E36BCD" w:rsidRDefault="00E36BCD" w:rsidP="00E36BCD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 xml:space="preserve">Mikuláš </w:t>
      </w:r>
      <w:proofErr w:type="spellStart"/>
      <w:r>
        <w:t>Pollák</w:t>
      </w:r>
      <w:proofErr w:type="spellEnd"/>
      <w:r>
        <w:t>,</w:t>
      </w:r>
    </w:p>
    <w:p w:rsidR="006F2C0C" w:rsidRDefault="006F2C0C" w:rsidP="00E36BCD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>René Svoboda,</w:t>
      </w:r>
    </w:p>
    <w:p w:rsidR="006F2C0C" w:rsidRDefault="006F2C0C" w:rsidP="00E36BCD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>David Puchýř,</w:t>
      </w:r>
    </w:p>
    <w:p w:rsidR="00E36BCD" w:rsidRDefault="00E36BCD" w:rsidP="00E36BCD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D35D1C">
        <w:t>Jiří Široký</w:t>
      </w:r>
      <w:r>
        <w:t>,</w:t>
      </w:r>
    </w:p>
    <w:p w:rsidR="00E36BCD" w:rsidRDefault="00E36BCD" w:rsidP="00E36BCD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>Michal Janovský,</w:t>
      </w:r>
    </w:p>
    <w:p w:rsidR="00E36BCD" w:rsidRDefault="00E36BCD" w:rsidP="00E36BCD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>Zdeněk</w:t>
      </w:r>
      <w:r w:rsidR="006F2C0C">
        <w:t xml:space="preserve"> Kučera</w:t>
      </w:r>
      <w:r>
        <w:t>,</w:t>
      </w:r>
    </w:p>
    <w:p w:rsidR="006F2C0C" w:rsidRDefault="006F2C0C" w:rsidP="00E36BCD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 xml:space="preserve">Lukáš </w:t>
      </w:r>
      <w:proofErr w:type="spellStart"/>
      <w:r>
        <w:t>Tošovský</w:t>
      </w:r>
      <w:proofErr w:type="spellEnd"/>
      <w:r>
        <w:t xml:space="preserve">, </w:t>
      </w:r>
    </w:p>
    <w:p w:rsidR="006F2C0C" w:rsidRPr="00D35D1C" w:rsidRDefault="006F2C0C" w:rsidP="00E36BCD">
      <w:pPr>
        <w:pStyle w:val="Odstavecseseznamem"/>
        <w:numPr>
          <w:ilvl w:val="0"/>
          <w:numId w:val="6"/>
        </w:numPr>
        <w:spacing w:line="360" w:lineRule="auto"/>
        <w:jc w:val="both"/>
      </w:pPr>
      <w:proofErr w:type="spellStart"/>
      <w:r>
        <w:t>Tsar</w:t>
      </w:r>
      <w:proofErr w:type="spellEnd"/>
      <w:r>
        <w:t xml:space="preserve"> </w:t>
      </w:r>
      <w:proofErr w:type="spellStart"/>
      <w:r>
        <w:t>Za</w:t>
      </w:r>
      <w:r w:rsidR="00294CCA">
        <w:t>k</w:t>
      </w:r>
      <w:r>
        <w:t>har</w:t>
      </w:r>
      <w:proofErr w:type="spellEnd"/>
      <w:r>
        <w:t>,</w:t>
      </w:r>
    </w:p>
    <w:p w:rsidR="00E36BCD" w:rsidRPr="00DD74F8" w:rsidRDefault="00E36BCD" w:rsidP="00E36BCD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D35D1C">
        <w:rPr>
          <w:b/>
        </w:rPr>
        <w:t>Hráči</w:t>
      </w:r>
      <w:r>
        <w:rPr>
          <w:b/>
        </w:rPr>
        <w:t xml:space="preserve"> z řad vychovatelů:</w:t>
      </w:r>
    </w:p>
    <w:p w:rsidR="00E36BCD" w:rsidRDefault="00E36BCD" w:rsidP="00E36BCD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>Mgr. František Dostál- ředitel zařízení,</w:t>
      </w:r>
    </w:p>
    <w:p w:rsidR="00E36BCD" w:rsidRDefault="00E36BCD" w:rsidP="00E36BCD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>Mgr. Michael Chovanec- vychovatel,</w:t>
      </w:r>
    </w:p>
    <w:p w:rsidR="00E36BCD" w:rsidRDefault="00E36BCD" w:rsidP="00E36BCD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 xml:space="preserve">Josef </w:t>
      </w:r>
      <w:proofErr w:type="spellStart"/>
      <w:r>
        <w:t>Weis</w:t>
      </w:r>
      <w:proofErr w:type="spellEnd"/>
      <w:r>
        <w:t>- vychovatel,</w:t>
      </w:r>
    </w:p>
    <w:p w:rsidR="00E36BCD" w:rsidRDefault="00E36BCD" w:rsidP="00E36BCD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>Mgr. Jaromír Sommer- vychovatel.</w:t>
      </w:r>
    </w:p>
    <w:p w:rsidR="00B00672" w:rsidRDefault="00B00672" w:rsidP="007210F9">
      <w:pPr>
        <w:spacing w:line="360" w:lineRule="auto"/>
        <w:jc w:val="both"/>
      </w:pPr>
      <w:r>
        <w:t xml:space="preserve">FC Roma </w:t>
      </w:r>
      <w:proofErr w:type="spellStart"/>
      <w:r>
        <w:t>Olešnice</w:t>
      </w:r>
      <w:proofErr w:type="spellEnd"/>
      <w:r>
        <w:t xml:space="preserve"> hraje základní soutěž, ale </w:t>
      </w:r>
      <w:r w:rsidR="002324F9">
        <w:t>v</w:t>
      </w:r>
      <w:r w:rsidR="00E36BCD">
        <w:t xml:space="preserve"> rámci </w:t>
      </w:r>
      <w:proofErr w:type="spellStart"/>
      <w:r w:rsidR="00E36BCD">
        <w:t>Givova</w:t>
      </w:r>
      <w:proofErr w:type="spellEnd"/>
      <w:r w:rsidR="00E36BCD">
        <w:t xml:space="preserve"> poháru </w:t>
      </w:r>
      <w:r w:rsidR="002324F9">
        <w:t xml:space="preserve">se potkal </w:t>
      </w:r>
      <w:r>
        <w:t xml:space="preserve">i s účastníky 2. ligy (Rudná), se kterou </w:t>
      </w:r>
      <w:r w:rsidR="006F2C0C">
        <w:t>remízoval v normální hrací době 3:3, o postupu do druhého kola rozhodly až penalty, kdy tým</w:t>
      </w:r>
      <w:r>
        <w:t xml:space="preserve"> FC Roma </w:t>
      </w:r>
      <w:proofErr w:type="spellStart"/>
      <w:r>
        <w:t>Olešnice</w:t>
      </w:r>
      <w:proofErr w:type="spellEnd"/>
      <w:r>
        <w:t xml:space="preserve"> </w:t>
      </w:r>
      <w:r w:rsidR="006F2C0C">
        <w:t>vyhrál</w:t>
      </w:r>
      <w:r>
        <w:t xml:space="preserve"> 3:2. Pro FC Roma </w:t>
      </w:r>
      <w:proofErr w:type="spellStart"/>
      <w:r>
        <w:t>Olešnice</w:t>
      </w:r>
      <w:proofErr w:type="spellEnd"/>
      <w:r>
        <w:t xml:space="preserve"> to byl výborný výsledek</w:t>
      </w:r>
      <w:r w:rsidR="004B3D32">
        <w:t>, se kterým se rádi chlubí</w:t>
      </w:r>
      <w:r>
        <w:t xml:space="preserve"> jak hráči, tak trenér.</w:t>
      </w:r>
      <w:r w:rsidR="004B3D32">
        <w:t xml:space="preserve"> 17.4. 2016 se FC Roma </w:t>
      </w:r>
      <w:proofErr w:type="spellStart"/>
      <w:r w:rsidR="004B3D32">
        <w:t>Olešnice</w:t>
      </w:r>
      <w:proofErr w:type="spellEnd"/>
      <w:r w:rsidR="004B3D32">
        <w:t xml:space="preserve"> potká na hřišti s hráči z 1. Ligy (Rozhráni). </w:t>
      </w:r>
    </w:p>
    <w:p w:rsidR="00E36BCD" w:rsidRDefault="007515BA" w:rsidP="00E36BCD">
      <w:pPr>
        <w:pStyle w:val="Normln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A0386">
        <w:rPr>
          <w:rFonts w:asciiTheme="minorHAnsi" w:hAnsiTheme="minorHAnsi"/>
          <w:b/>
          <w:bCs/>
          <w:sz w:val="22"/>
          <w:szCs w:val="22"/>
        </w:rPr>
        <w:t>2. kolo GIVOVA pohár</w:t>
      </w:r>
      <w:r w:rsidRPr="00EA0386">
        <w:rPr>
          <w:rFonts w:asciiTheme="minorHAnsi" w:hAnsiTheme="minorHAnsi"/>
          <w:sz w:val="22"/>
          <w:szCs w:val="22"/>
        </w:rPr>
        <w:t xml:space="preserve">: </w:t>
      </w:r>
    </w:p>
    <w:p w:rsidR="007515BA" w:rsidRPr="00EA0386" w:rsidRDefault="006F2C0C" w:rsidP="007515BA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neděle</w:t>
      </w:r>
      <w:r w:rsidR="007515BA" w:rsidRPr="00EA0386">
        <w:rPr>
          <w:rFonts w:asciiTheme="minorHAnsi" w:hAnsiTheme="minorHAnsi"/>
          <w:sz w:val="22"/>
          <w:szCs w:val="22"/>
        </w:rPr>
        <w:t xml:space="preserve"> 1</w:t>
      </w:r>
      <w:r>
        <w:rPr>
          <w:rFonts w:asciiTheme="minorHAnsi" w:hAnsiTheme="minorHAnsi"/>
          <w:sz w:val="22"/>
          <w:szCs w:val="22"/>
        </w:rPr>
        <w:t>7</w:t>
      </w:r>
      <w:r w:rsidR="007515BA" w:rsidRPr="00EA0386">
        <w:rPr>
          <w:rFonts w:asciiTheme="minorHAnsi" w:hAnsiTheme="minorHAnsi"/>
          <w:sz w:val="22"/>
          <w:szCs w:val="22"/>
        </w:rPr>
        <w:t>. dubna v</w:t>
      </w:r>
      <w:r>
        <w:rPr>
          <w:rFonts w:asciiTheme="minorHAnsi" w:hAnsiTheme="minorHAnsi"/>
          <w:sz w:val="22"/>
          <w:szCs w:val="22"/>
        </w:rPr>
        <w:t> 10,00</w:t>
      </w:r>
    </w:p>
    <w:tbl>
      <w:tblPr>
        <w:tblStyle w:val="Mkatabulky"/>
        <w:tblW w:w="0" w:type="auto"/>
        <w:tblLook w:val="04A0"/>
      </w:tblPr>
      <w:tblGrid>
        <w:gridCol w:w="675"/>
        <w:gridCol w:w="3931"/>
        <w:gridCol w:w="747"/>
        <w:gridCol w:w="3859"/>
      </w:tblGrid>
      <w:tr w:rsidR="007515BA" w:rsidTr="006F2C0C">
        <w:tc>
          <w:tcPr>
            <w:tcW w:w="675" w:type="dxa"/>
          </w:tcPr>
          <w:p w:rsidR="007515BA" w:rsidRDefault="007515BA" w:rsidP="006F2C0C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J</w:t>
            </w:r>
          </w:p>
        </w:tc>
        <w:tc>
          <w:tcPr>
            <w:tcW w:w="3931" w:type="dxa"/>
          </w:tcPr>
          <w:p w:rsidR="007515BA" w:rsidRDefault="007515BA" w:rsidP="006F2C0C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 xml:space="preserve">FC Roma </w:t>
            </w:r>
            <w:proofErr w:type="spellStart"/>
            <w:r>
              <w:rPr>
                <w:rFonts w:eastAsia="Times New Roman" w:cs="Arial"/>
                <w:b/>
                <w:lang w:eastAsia="cs-CZ"/>
              </w:rPr>
              <w:t>Olešnice</w:t>
            </w:r>
            <w:proofErr w:type="spellEnd"/>
          </w:p>
        </w:tc>
        <w:tc>
          <w:tcPr>
            <w:tcW w:w="747" w:type="dxa"/>
          </w:tcPr>
          <w:p w:rsidR="007515BA" w:rsidRDefault="007515BA" w:rsidP="006F2C0C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3859" w:type="dxa"/>
          </w:tcPr>
          <w:p w:rsidR="007515BA" w:rsidRDefault="007515BA" w:rsidP="006F2C0C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Rozhrání</w:t>
            </w:r>
          </w:p>
        </w:tc>
      </w:tr>
    </w:tbl>
    <w:p w:rsidR="00F76EE2" w:rsidRDefault="00F76EE2" w:rsidP="007210F9">
      <w:pPr>
        <w:pStyle w:val="Odstavecseseznamem"/>
        <w:spacing w:line="360" w:lineRule="auto"/>
        <w:jc w:val="both"/>
      </w:pPr>
    </w:p>
    <w:p w:rsidR="006F2C0C" w:rsidRDefault="006F2C0C" w:rsidP="007210F9">
      <w:pPr>
        <w:pStyle w:val="Odstavecseseznamem"/>
        <w:spacing w:line="360" w:lineRule="auto"/>
        <w:jc w:val="both"/>
      </w:pPr>
    </w:p>
    <w:p w:rsidR="006F2C0C" w:rsidRDefault="006F2C0C" w:rsidP="007210F9">
      <w:pPr>
        <w:pStyle w:val="Odstavecseseznamem"/>
        <w:spacing w:line="360" w:lineRule="auto"/>
        <w:jc w:val="both"/>
      </w:pPr>
    </w:p>
    <w:p w:rsidR="006F2C0C" w:rsidRDefault="006F2C0C" w:rsidP="007210F9">
      <w:pPr>
        <w:pStyle w:val="Odstavecseseznamem"/>
        <w:spacing w:line="360" w:lineRule="auto"/>
        <w:jc w:val="both"/>
      </w:pPr>
    </w:p>
    <w:p w:rsidR="006F2C0C" w:rsidRDefault="006F2C0C" w:rsidP="007210F9">
      <w:pPr>
        <w:pStyle w:val="Odstavecseseznamem"/>
        <w:spacing w:line="360" w:lineRule="auto"/>
        <w:jc w:val="both"/>
      </w:pPr>
    </w:p>
    <w:p w:rsidR="006F2C0C" w:rsidRDefault="006F2C0C" w:rsidP="007210F9">
      <w:pPr>
        <w:pStyle w:val="Odstavecseseznamem"/>
        <w:spacing w:line="360" w:lineRule="auto"/>
        <w:jc w:val="both"/>
      </w:pPr>
    </w:p>
    <w:p w:rsidR="006F2C0C" w:rsidRDefault="006F2C0C" w:rsidP="007210F9">
      <w:pPr>
        <w:pStyle w:val="Odstavecseseznamem"/>
        <w:spacing w:line="360" w:lineRule="auto"/>
        <w:jc w:val="both"/>
      </w:pPr>
    </w:p>
    <w:p w:rsidR="00CB44D9" w:rsidRDefault="00D45A27" w:rsidP="00CB44D9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Arial"/>
          <w:b/>
          <w:sz w:val="28"/>
          <w:szCs w:val="28"/>
          <w:u w:val="single"/>
          <w:lang w:eastAsia="cs-CZ"/>
        </w:rPr>
      </w:pPr>
      <w:r w:rsidRPr="00D45A27">
        <w:rPr>
          <w:rFonts w:eastAsia="Times New Roman" w:cs="Arial"/>
          <w:b/>
          <w:sz w:val="28"/>
          <w:szCs w:val="28"/>
          <w:u w:val="single"/>
          <w:lang w:eastAsia="cs-CZ"/>
        </w:rPr>
        <w:lastRenderedPageBreak/>
        <w:t>Základní soutěž</w:t>
      </w:r>
      <w:r w:rsidR="00E36BCD">
        <w:rPr>
          <w:rFonts w:eastAsia="Times New Roman" w:cs="Arial"/>
          <w:b/>
          <w:sz w:val="28"/>
          <w:szCs w:val="28"/>
          <w:u w:val="single"/>
          <w:lang w:eastAsia="cs-CZ"/>
        </w:rPr>
        <w:t>- seznam týmů</w:t>
      </w:r>
    </w:p>
    <w:p w:rsidR="006F2C0C" w:rsidRPr="006F2C0C" w:rsidRDefault="006F2C0C" w:rsidP="006F2C0C">
      <w:pPr>
        <w:spacing w:before="100" w:beforeAutospacing="1" w:after="100" w:afterAutospacing="1" w:line="360" w:lineRule="auto"/>
        <w:jc w:val="both"/>
        <w:rPr>
          <w:rFonts w:eastAsia="Times New Roman" w:cs="Arial"/>
          <w:b/>
          <w:u w:val="single"/>
          <w:lang w:eastAsia="cs-CZ"/>
        </w:rPr>
      </w:pPr>
      <w:r w:rsidRPr="006F2C0C">
        <w:rPr>
          <w:rFonts w:eastAsia="Times New Roman" w:cs="Arial"/>
          <w:b/>
          <w:u w:val="single"/>
          <w:lang w:eastAsia="cs-CZ"/>
        </w:rPr>
        <w:t>Tabulka je po 1. Odehraném kole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2483"/>
        <w:gridCol w:w="785"/>
        <w:gridCol w:w="660"/>
        <w:gridCol w:w="796"/>
        <w:gridCol w:w="743"/>
        <w:gridCol w:w="972"/>
        <w:gridCol w:w="660"/>
        <w:gridCol w:w="972"/>
        <w:gridCol w:w="645"/>
      </w:tblGrid>
      <w:tr w:rsidR="00973F28" w:rsidRPr="00CB44D9" w:rsidTr="00973F28">
        <w:trPr>
          <w:trHeight w:val="282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vAlign w:val="bottom"/>
            <w:hideMark/>
          </w:tcPr>
          <w:p w:rsidR="00CB44D9" w:rsidRPr="00CB44D9" w:rsidRDefault="00CB44D9" w:rsidP="00CB44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  <w:t>Výhry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  <w:t>Remízy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  <w:t>Prohry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CB44D9" w:rsidRPr="00CB44D9" w:rsidRDefault="00CB44D9" w:rsidP="00CB44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CB44D9" w:rsidRPr="00CB44D9" w:rsidRDefault="00CB44D9" w:rsidP="00CB44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  <w:t>Body</w:t>
            </w:r>
          </w:p>
        </w:tc>
      </w:tr>
      <w:tr w:rsidR="00973F28" w:rsidRPr="00CB44D9" w:rsidTr="00973F28">
        <w:trPr>
          <w:trHeight w:val="28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FC Sebranice 2002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</w:tr>
      <w:tr w:rsidR="00CB44D9" w:rsidRPr="00CB44D9" w:rsidTr="00973F28">
        <w:trPr>
          <w:trHeight w:val="28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483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 xml:space="preserve">ARTÉZIA </w:t>
            </w:r>
            <w:proofErr w:type="spellStart"/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Štěchov</w:t>
            </w:r>
            <w:proofErr w:type="spellEnd"/>
          </w:p>
        </w:tc>
        <w:tc>
          <w:tcPr>
            <w:tcW w:w="785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96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43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72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972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</w:tr>
      <w:tr w:rsidR="00973F28" w:rsidRPr="00CB44D9" w:rsidTr="00973F28">
        <w:trPr>
          <w:trHeight w:val="28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483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Študlov</w:t>
            </w:r>
            <w:proofErr w:type="spellEnd"/>
          </w:p>
        </w:tc>
        <w:tc>
          <w:tcPr>
            <w:tcW w:w="785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96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43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72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972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</w:tr>
      <w:tr w:rsidR="00CB44D9" w:rsidRPr="00CB44D9" w:rsidTr="00973F28">
        <w:trPr>
          <w:trHeight w:val="28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483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OREL ROCK Boskovice</w:t>
            </w:r>
          </w:p>
        </w:tc>
        <w:tc>
          <w:tcPr>
            <w:tcW w:w="785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96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43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72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60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972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</w:tr>
      <w:tr w:rsidR="00973F28" w:rsidRPr="00CB44D9" w:rsidTr="00973F28">
        <w:trPr>
          <w:trHeight w:val="28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483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Brťov</w:t>
            </w:r>
            <w:proofErr w:type="spellEnd"/>
          </w:p>
        </w:tc>
        <w:tc>
          <w:tcPr>
            <w:tcW w:w="785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96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43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72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972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</w:tr>
      <w:tr w:rsidR="00CB44D9" w:rsidRPr="00CB44D9" w:rsidTr="00973F28">
        <w:trPr>
          <w:trHeight w:val="28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483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Vítějeves</w:t>
            </w:r>
            <w:proofErr w:type="spellEnd"/>
          </w:p>
        </w:tc>
        <w:tc>
          <w:tcPr>
            <w:tcW w:w="785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6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43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72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972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  <w:tr w:rsidR="00973F28" w:rsidRPr="00CB44D9" w:rsidTr="00973F28">
        <w:trPr>
          <w:trHeight w:val="28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483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 xml:space="preserve">FC ROMA </w:t>
            </w:r>
            <w:proofErr w:type="spellStart"/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Olešnice</w:t>
            </w:r>
            <w:proofErr w:type="spellEnd"/>
          </w:p>
        </w:tc>
        <w:tc>
          <w:tcPr>
            <w:tcW w:w="785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6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43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72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0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972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  <w:tr w:rsidR="00CB44D9" w:rsidRPr="00CB44D9" w:rsidTr="00973F28">
        <w:trPr>
          <w:trHeight w:val="28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483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JIHOMORAVAN Blansko</w:t>
            </w:r>
          </w:p>
        </w:tc>
        <w:tc>
          <w:tcPr>
            <w:tcW w:w="785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6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43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72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972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  <w:tr w:rsidR="00973F28" w:rsidRPr="00CB44D9" w:rsidTr="00973F28">
        <w:trPr>
          <w:trHeight w:val="28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483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FK PENZION ARTIS</w:t>
            </w:r>
          </w:p>
        </w:tc>
        <w:tc>
          <w:tcPr>
            <w:tcW w:w="785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6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43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72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972" w:type="dxa"/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  <w:tr w:rsidR="00CB44D9" w:rsidRPr="00CB44D9" w:rsidTr="00973F28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FK Obora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B44D9" w:rsidRPr="00CB44D9" w:rsidRDefault="00CB44D9" w:rsidP="00CB44D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B44D9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</w:tbl>
    <w:p w:rsidR="00DB1FBA" w:rsidRPr="00AD3BA7" w:rsidRDefault="00AD3BA7" w:rsidP="00AD3BA7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Arial"/>
          <w:b/>
          <w:sz w:val="28"/>
          <w:szCs w:val="28"/>
          <w:u w:val="single"/>
          <w:lang w:eastAsia="cs-CZ"/>
        </w:rPr>
      </w:pPr>
      <w:r w:rsidRPr="00AD3BA7">
        <w:rPr>
          <w:rFonts w:eastAsia="Times New Roman" w:cs="Arial"/>
          <w:b/>
          <w:sz w:val="28"/>
          <w:szCs w:val="28"/>
          <w:u w:val="single"/>
          <w:lang w:eastAsia="cs-CZ"/>
        </w:rPr>
        <w:t>Rozlosování soutěže</w:t>
      </w:r>
    </w:p>
    <w:tbl>
      <w:tblPr>
        <w:tblW w:w="91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5"/>
        <w:gridCol w:w="1424"/>
        <w:gridCol w:w="14"/>
        <w:gridCol w:w="1561"/>
        <w:gridCol w:w="229"/>
        <w:gridCol w:w="55"/>
        <w:gridCol w:w="353"/>
        <w:gridCol w:w="638"/>
        <w:gridCol w:w="76"/>
        <w:gridCol w:w="208"/>
        <w:gridCol w:w="145"/>
        <w:gridCol w:w="138"/>
        <w:gridCol w:w="91"/>
        <w:gridCol w:w="1502"/>
        <w:gridCol w:w="31"/>
        <w:gridCol w:w="76"/>
        <w:gridCol w:w="1561"/>
        <w:gridCol w:w="206"/>
      </w:tblGrid>
      <w:tr w:rsidR="00E36BCD" w:rsidRPr="00E36BCD" w:rsidTr="00194DEB">
        <w:trPr>
          <w:trHeight w:val="282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  1. kolo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504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 9. + Ne 10. dubna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Hosté</w:t>
            </w:r>
          </w:p>
        </w:tc>
      </w:tr>
      <w:tr w:rsidR="00E36BCD" w:rsidRPr="00E36BCD" w:rsidTr="00194DEB">
        <w:trPr>
          <w:trHeight w:val="28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So  16</w:t>
            </w: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vertAlign w:val="superscript"/>
                <w:lang w:eastAsia="cs-CZ"/>
              </w:rPr>
              <w:t>00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OREL ROCK Boskovice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5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cs-CZ"/>
              </w:rPr>
              <w:t>: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3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ROMA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Olešnice</w:t>
            </w:r>
            <w:proofErr w:type="spellEnd"/>
          </w:p>
        </w:tc>
      </w:tr>
      <w:tr w:rsidR="00E36BCD" w:rsidRPr="00E36BCD" w:rsidTr="00194DEB">
        <w:trPr>
          <w:trHeight w:val="282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  2. kolo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504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 23. + Ne 24. dubna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Hosté</w:t>
            </w:r>
          </w:p>
        </w:tc>
      </w:tr>
      <w:tr w:rsidR="00E36BCD" w:rsidRPr="00E36BCD" w:rsidTr="00194DEB">
        <w:trPr>
          <w:trHeight w:val="28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lang w:eastAsia="cs-CZ"/>
              </w:rPr>
              <w:t>Ne 10</w:t>
            </w:r>
            <w:r w:rsidRPr="00E36B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vertAlign w:val="superscript"/>
                <w:lang w:eastAsia="cs-CZ"/>
              </w:rPr>
              <w:t>00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ROMA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Olešnice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Brťov</w:t>
            </w:r>
            <w:proofErr w:type="spellEnd"/>
          </w:p>
        </w:tc>
      </w:tr>
      <w:tr w:rsidR="00E36BCD" w:rsidRPr="00E36BCD" w:rsidTr="00194DEB">
        <w:trPr>
          <w:trHeight w:val="282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  3. kolo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504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 30.4. + Ne 1. května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Hosté</w:t>
            </w:r>
          </w:p>
        </w:tc>
      </w:tr>
      <w:tr w:rsidR="00E36BCD" w:rsidRPr="00E36BCD" w:rsidTr="00194DEB">
        <w:trPr>
          <w:trHeight w:val="28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So  16</w:t>
            </w: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vertAlign w:val="superscript"/>
                <w:lang w:eastAsia="cs-CZ"/>
              </w:rPr>
              <w:t>00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Vítějeves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ROMA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Olešnice</w:t>
            </w:r>
            <w:proofErr w:type="spellEnd"/>
          </w:p>
        </w:tc>
      </w:tr>
      <w:tr w:rsidR="00E36BCD" w:rsidRPr="00E36BCD" w:rsidTr="00194DEB">
        <w:trPr>
          <w:trHeight w:val="282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  4. kolo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504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 7. + Ne 8. května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Hosté</w:t>
            </w:r>
          </w:p>
        </w:tc>
      </w:tr>
      <w:tr w:rsidR="00E36BCD" w:rsidRPr="00E36BCD" w:rsidTr="00194DEB">
        <w:trPr>
          <w:trHeight w:val="282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So  17</w:t>
            </w: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vertAlign w:val="superscript"/>
                <w:lang w:eastAsia="cs-CZ"/>
              </w:rPr>
              <w:t>00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FK PENZION ARTIS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ROMA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Olešnice</w:t>
            </w:r>
            <w:proofErr w:type="spellEnd"/>
          </w:p>
        </w:tc>
      </w:tr>
      <w:tr w:rsidR="00E36BCD" w:rsidRPr="00E36BCD" w:rsidTr="00194DEB">
        <w:trPr>
          <w:trHeight w:val="282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  5. kolo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504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 14. + Ne 15. května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Hosté</w:t>
            </w:r>
          </w:p>
        </w:tc>
      </w:tr>
      <w:tr w:rsidR="00E36BCD" w:rsidRPr="00E36BCD" w:rsidTr="00194DEB">
        <w:trPr>
          <w:trHeight w:val="28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lang w:eastAsia="cs-CZ"/>
              </w:rPr>
              <w:t>Ne 10</w:t>
            </w:r>
            <w:r w:rsidRPr="00E36B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vertAlign w:val="superscript"/>
                <w:lang w:eastAsia="cs-CZ"/>
              </w:rPr>
              <w:t>00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ROMA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Olešnice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JIHOMORAVAN Blansko</w:t>
            </w:r>
          </w:p>
        </w:tc>
      </w:tr>
      <w:tr w:rsidR="00E36BCD" w:rsidRPr="00E36BCD" w:rsidTr="00194DEB">
        <w:trPr>
          <w:gridAfter w:val="1"/>
          <w:wAfter w:w="205" w:type="dxa"/>
          <w:trHeight w:val="282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36BCD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 6. kolo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4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 21. + Ne 22. května</w:t>
            </w:r>
          </w:p>
        </w:tc>
        <w:tc>
          <w:tcPr>
            <w:tcW w:w="1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Hosté</w:t>
            </w:r>
          </w:p>
        </w:tc>
      </w:tr>
      <w:tr w:rsidR="00E36BCD" w:rsidRPr="00E36BCD" w:rsidTr="00194DEB">
        <w:trPr>
          <w:gridAfter w:val="1"/>
          <w:wAfter w:w="205" w:type="dxa"/>
          <w:trHeight w:val="28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So  17</w:t>
            </w: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vertAlign w:val="superscript"/>
                <w:lang w:eastAsia="cs-CZ"/>
              </w:rPr>
              <w:t>00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FC Sebranice 2002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ROMA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Olešnice</w:t>
            </w:r>
            <w:proofErr w:type="spellEnd"/>
          </w:p>
        </w:tc>
      </w:tr>
      <w:tr w:rsidR="00E36BCD" w:rsidRPr="00E36BCD" w:rsidTr="00194DEB">
        <w:trPr>
          <w:gridAfter w:val="1"/>
          <w:wAfter w:w="205" w:type="dxa"/>
          <w:trHeight w:val="282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  7. kolo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4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 4. + Ne 5. června</w:t>
            </w:r>
          </w:p>
        </w:tc>
        <w:tc>
          <w:tcPr>
            <w:tcW w:w="1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Hosté</w:t>
            </w:r>
          </w:p>
        </w:tc>
      </w:tr>
      <w:tr w:rsidR="00E36BCD" w:rsidRPr="00E36BCD" w:rsidTr="00194DEB">
        <w:trPr>
          <w:gridAfter w:val="1"/>
          <w:wAfter w:w="205" w:type="dxa"/>
          <w:trHeight w:val="28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lang w:eastAsia="cs-CZ"/>
              </w:rPr>
              <w:t>Ne 10</w:t>
            </w:r>
            <w:r w:rsidRPr="00E36B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vertAlign w:val="superscript"/>
                <w:lang w:eastAsia="cs-CZ"/>
              </w:rPr>
              <w:t>00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ROMA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Olešnice</w:t>
            </w:r>
            <w:proofErr w:type="spell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ARTÉZIA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Štěchov</w:t>
            </w:r>
            <w:proofErr w:type="spellEnd"/>
          </w:p>
        </w:tc>
      </w:tr>
      <w:tr w:rsidR="00E36BCD" w:rsidRPr="00E36BCD" w:rsidTr="00194DEB">
        <w:trPr>
          <w:gridAfter w:val="1"/>
          <w:wAfter w:w="205" w:type="dxa"/>
          <w:trHeight w:val="282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  8. kolo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4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 11. + Ne 12. června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Hosté</w:t>
            </w:r>
          </w:p>
        </w:tc>
      </w:tr>
      <w:tr w:rsidR="00E36BCD" w:rsidRPr="00E36BCD" w:rsidTr="00194DEB">
        <w:trPr>
          <w:gridAfter w:val="1"/>
          <w:wAfter w:w="205" w:type="dxa"/>
          <w:trHeight w:val="28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So  17</w:t>
            </w: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vertAlign w:val="superscript"/>
                <w:lang w:eastAsia="cs-CZ"/>
              </w:rPr>
              <w:t>00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FK Obora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ROMA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Olešnice</w:t>
            </w:r>
            <w:proofErr w:type="spellEnd"/>
          </w:p>
        </w:tc>
      </w:tr>
      <w:tr w:rsidR="00E36BCD" w:rsidRPr="00E36BCD" w:rsidTr="00194DEB">
        <w:trPr>
          <w:gridAfter w:val="1"/>
          <w:wAfter w:w="205" w:type="dxa"/>
          <w:trHeight w:val="282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  9. kolo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4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 18. + Ne 19. června</w:t>
            </w:r>
          </w:p>
        </w:tc>
        <w:tc>
          <w:tcPr>
            <w:tcW w:w="1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Hosté</w:t>
            </w:r>
          </w:p>
        </w:tc>
      </w:tr>
      <w:tr w:rsidR="00E36BCD" w:rsidRPr="00E36BCD" w:rsidTr="00194DEB">
        <w:trPr>
          <w:gridAfter w:val="1"/>
          <w:wAfter w:w="205" w:type="dxa"/>
          <w:trHeight w:val="28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lang w:eastAsia="cs-CZ"/>
              </w:rPr>
              <w:t>Ne 10</w:t>
            </w:r>
            <w:r w:rsidRPr="00E36B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vertAlign w:val="superscript"/>
                <w:lang w:eastAsia="cs-CZ"/>
              </w:rPr>
              <w:t>00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ROMA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Olešnice</w:t>
            </w:r>
            <w:proofErr w:type="spell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Študlov</w:t>
            </w:r>
            <w:proofErr w:type="spellEnd"/>
          </w:p>
        </w:tc>
      </w:tr>
      <w:tr w:rsidR="00E36BCD" w:rsidRPr="00E36BCD" w:rsidTr="00194DEB">
        <w:trPr>
          <w:gridAfter w:val="1"/>
          <w:wAfter w:w="206" w:type="dxa"/>
          <w:trHeight w:val="282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10. kolo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5103" w:type="dxa"/>
            <w:gridSpan w:val="1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 20. + Ne 21. srpna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Hosté</w:t>
            </w:r>
          </w:p>
        </w:tc>
      </w:tr>
      <w:tr w:rsidR="00E36BCD" w:rsidRPr="00E36BCD" w:rsidTr="00194DEB">
        <w:trPr>
          <w:gridAfter w:val="1"/>
          <w:wAfter w:w="206" w:type="dxa"/>
          <w:trHeight w:val="28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lang w:eastAsia="cs-CZ"/>
              </w:rPr>
              <w:t>Ne 10</w:t>
            </w:r>
            <w:r w:rsidRPr="00E36B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vertAlign w:val="superscript"/>
                <w:lang w:eastAsia="cs-CZ"/>
              </w:rPr>
              <w:t>00</w:t>
            </w:r>
          </w:p>
        </w:tc>
        <w:tc>
          <w:tcPr>
            <w:tcW w:w="29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ROMA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Olešnice</w:t>
            </w:r>
            <w:proofErr w:type="spellEnd"/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OREL ROCK Boskovice</w:t>
            </w:r>
          </w:p>
        </w:tc>
      </w:tr>
      <w:tr w:rsidR="00E36BCD" w:rsidRPr="00E36BCD" w:rsidTr="00194DEB">
        <w:trPr>
          <w:gridAfter w:val="1"/>
          <w:wAfter w:w="206" w:type="dxa"/>
          <w:trHeight w:val="282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11. kolo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510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 27. + Ne 28. srpna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Hosté</w:t>
            </w:r>
          </w:p>
        </w:tc>
      </w:tr>
      <w:tr w:rsidR="00E36BCD" w:rsidRPr="00E36BCD" w:rsidTr="00194DEB">
        <w:trPr>
          <w:gridAfter w:val="1"/>
          <w:wAfter w:w="206" w:type="dxa"/>
          <w:trHeight w:val="282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So  17</w:t>
            </w: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vertAlign w:val="superscript"/>
                <w:lang w:eastAsia="cs-CZ"/>
              </w:rPr>
              <w:t>00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Brťov</w:t>
            </w:r>
            <w:proofErr w:type="spellEnd"/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ROMA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Olešnice</w:t>
            </w:r>
            <w:proofErr w:type="spellEnd"/>
          </w:p>
        </w:tc>
      </w:tr>
      <w:tr w:rsidR="00E36BCD" w:rsidRPr="00E36BCD" w:rsidTr="00194DEB">
        <w:trPr>
          <w:gridAfter w:val="1"/>
          <w:wAfter w:w="206" w:type="dxa"/>
          <w:trHeight w:val="282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12. kolo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510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 3. + Ne 4. září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Hosté</w:t>
            </w:r>
          </w:p>
        </w:tc>
      </w:tr>
      <w:tr w:rsidR="00E36BCD" w:rsidRPr="00E36BCD" w:rsidTr="00194DEB">
        <w:trPr>
          <w:gridAfter w:val="1"/>
          <w:wAfter w:w="206" w:type="dxa"/>
          <w:trHeight w:val="28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lang w:eastAsia="cs-CZ"/>
              </w:rPr>
              <w:t>Ne 10</w:t>
            </w:r>
            <w:r w:rsidRPr="00E36B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vertAlign w:val="superscript"/>
                <w:lang w:eastAsia="cs-CZ"/>
              </w:rPr>
              <w:t>00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ROMA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Olešnice</w:t>
            </w:r>
            <w:proofErr w:type="spellEnd"/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Vítějeves</w:t>
            </w:r>
            <w:proofErr w:type="spellEnd"/>
          </w:p>
        </w:tc>
      </w:tr>
      <w:tr w:rsidR="00E36BCD" w:rsidRPr="00E36BCD" w:rsidTr="00194DEB">
        <w:trPr>
          <w:gridAfter w:val="1"/>
          <w:wAfter w:w="206" w:type="dxa"/>
          <w:trHeight w:val="282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13. kolo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510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 10. + Ne 11. září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Hosté</w:t>
            </w:r>
          </w:p>
        </w:tc>
      </w:tr>
      <w:tr w:rsidR="00E36BCD" w:rsidRPr="00E36BCD" w:rsidTr="00194DEB">
        <w:trPr>
          <w:gridAfter w:val="1"/>
          <w:wAfter w:w="206" w:type="dxa"/>
          <w:trHeight w:val="282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lang w:eastAsia="cs-CZ"/>
              </w:rPr>
              <w:t>Ne 10</w:t>
            </w:r>
            <w:r w:rsidRPr="00E36B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vertAlign w:val="superscript"/>
                <w:lang w:eastAsia="cs-CZ"/>
              </w:rPr>
              <w:t>00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ROMA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Olešnice</w:t>
            </w:r>
            <w:proofErr w:type="spellEnd"/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FK PENZION ARTIS</w:t>
            </w:r>
          </w:p>
        </w:tc>
      </w:tr>
      <w:tr w:rsidR="00E36BCD" w:rsidRPr="00E36BCD" w:rsidTr="00194DEB">
        <w:trPr>
          <w:gridAfter w:val="1"/>
          <w:wAfter w:w="206" w:type="dxa"/>
          <w:trHeight w:val="336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14. kolo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5103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 17. + Ne 18. září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Hosté</w:t>
            </w:r>
          </w:p>
        </w:tc>
      </w:tr>
      <w:tr w:rsidR="00194DEB" w:rsidRPr="00E36BCD" w:rsidTr="00194DEB">
        <w:trPr>
          <w:gridAfter w:val="1"/>
          <w:wAfter w:w="206" w:type="dxa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194DEB" w:rsidRPr="00E36BCD" w:rsidRDefault="00194DEB" w:rsidP="00E36B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4DEB" w:rsidRPr="00E36BCD" w:rsidRDefault="00194DEB" w:rsidP="00E36B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194DEB" w:rsidRPr="00E36BCD" w:rsidRDefault="00194DEB" w:rsidP="00E36B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94DEB" w:rsidRPr="00E36BCD" w:rsidRDefault="00194DEB" w:rsidP="00E36B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E36BCD" w:rsidRPr="00E36BCD" w:rsidTr="00194DEB">
        <w:trPr>
          <w:gridAfter w:val="1"/>
          <w:wAfter w:w="206" w:type="dxa"/>
          <w:trHeight w:val="282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lastRenderedPageBreak/>
              <w:t>So  17</w:t>
            </w: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vertAlign w:val="superscript"/>
                <w:lang w:eastAsia="cs-CZ"/>
              </w:rPr>
              <w:t>00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JIHOMORAVAN Blansko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ROMA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Olešnice</w:t>
            </w:r>
            <w:proofErr w:type="spellEnd"/>
          </w:p>
        </w:tc>
      </w:tr>
      <w:tr w:rsidR="00E36BCD" w:rsidRPr="00E36BCD" w:rsidTr="00194DEB">
        <w:trPr>
          <w:gridAfter w:val="1"/>
          <w:wAfter w:w="206" w:type="dxa"/>
          <w:trHeight w:val="282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15. kolo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510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 24. + Ne 25. září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Hosté</w:t>
            </w:r>
          </w:p>
        </w:tc>
      </w:tr>
      <w:tr w:rsidR="00E36BCD" w:rsidRPr="00E36BCD" w:rsidTr="00194DEB">
        <w:trPr>
          <w:gridAfter w:val="1"/>
          <w:wAfter w:w="206" w:type="dxa"/>
          <w:trHeight w:val="28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lang w:eastAsia="cs-CZ"/>
              </w:rPr>
              <w:t>Ne 10</w:t>
            </w:r>
            <w:r w:rsidRPr="00E36B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vertAlign w:val="superscript"/>
                <w:lang w:eastAsia="cs-CZ"/>
              </w:rPr>
              <w:t>00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ROMA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Olešnice</w:t>
            </w:r>
            <w:proofErr w:type="spellEnd"/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FC Sebranice 2002</w:t>
            </w:r>
          </w:p>
        </w:tc>
      </w:tr>
      <w:tr w:rsidR="00E36BCD" w:rsidRPr="00E36BCD" w:rsidTr="00194DEB">
        <w:trPr>
          <w:gridAfter w:val="1"/>
          <w:wAfter w:w="206" w:type="dxa"/>
          <w:trHeight w:val="282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16. kolo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510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 1. + Ne 2. října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Hosté</w:t>
            </w:r>
          </w:p>
        </w:tc>
      </w:tr>
      <w:tr w:rsidR="00E36BCD" w:rsidRPr="00E36BCD" w:rsidTr="00194DEB">
        <w:trPr>
          <w:gridAfter w:val="1"/>
          <w:wAfter w:w="206" w:type="dxa"/>
          <w:trHeight w:val="28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So  16</w:t>
            </w: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vertAlign w:val="superscript"/>
                <w:lang w:eastAsia="cs-CZ"/>
              </w:rPr>
              <w:t>00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ARTÉZIA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Štěchov</w:t>
            </w:r>
            <w:proofErr w:type="spellEnd"/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ROMA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Olešnice</w:t>
            </w:r>
            <w:proofErr w:type="spellEnd"/>
          </w:p>
        </w:tc>
      </w:tr>
      <w:tr w:rsidR="00E36BCD" w:rsidRPr="00E36BCD" w:rsidTr="00194DEB">
        <w:trPr>
          <w:gridAfter w:val="1"/>
          <w:wAfter w:w="206" w:type="dxa"/>
          <w:trHeight w:val="282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17. kolo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510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 8. + Ne 9. října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Hosté</w:t>
            </w:r>
          </w:p>
        </w:tc>
      </w:tr>
      <w:tr w:rsidR="00E36BCD" w:rsidRPr="00E36BCD" w:rsidTr="00194DEB">
        <w:trPr>
          <w:gridAfter w:val="1"/>
          <w:wAfter w:w="206" w:type="dxa"/>
          <w:trHeight w:val="28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lang w:eastAsia="cs-CZ"/>
              </w:rPr>
              <w:t>Ne 10</w:t>
            </w:r>
            <w:r w:rsidRPr="00E36B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vertAlign w:val="superscript"/>
                <w:lang w:eastAsia="cs-CZ"/>
              </w:rPr>
              <w:t>00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ROMA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Olešnice</w:t>
            </w:r>
            <w:proofErr w:type="spellEnd"/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FK Obora</w:t>
            </w:r>
          </w:p>
        </w:tc>
      </w:tr>
      <w:tr w:rsidR="00E36BCD" w:rsidRPr="00E36BCD" w:rsidTr="00194DEB">
        <w:trPr>
          <w:gridAfter w:val="1"/>
          <w:wAfter w:w="206" w:type="dxa"/>
          <w:trHeight w:val="282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00"/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18. kolo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510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So 15. + Ne 16. října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Hosté</w:t>
            </w:r>
          </w:p>
        </w:tc>
      </w:tr>
      <w:tr w:rsidR="00E36BCD" w:rsidRPr="00E36BCD" w:rsidTr="00194DEB">
        <w:trPr>
          <w:gridAfter w:val="1"/>
          <w:wAfter w:w="206" w:type="dxa"/>
          <w:trHeight w:val="28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lang w:eastAsia="cs-CZ"/>
              </w:rPr>
              <w:t>Ne 10</w:t>
            </w:r>
            <w:r w:rsidRPr="00E36B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highlight w:val="yellow"/>
                <w:vertAlign w:val="superscript"/>
                <w:lang w:eastAsia="cs-CZ"/>
              </w:rPr>
              <w:t>00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Študlov</w:t>
            </w:r>
            <w:proofErr w:type="spellEnd"/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36BCD" w:rsidRPr="00E36BCD" w:rsidRDefault="00E36BCD" w:rsidP="00E36B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 xml:space="preserve">FC ROMA </w:t>
            </w:r>
            <w:proofErr w:type="spellStart"/>
            <w:r w:rsidRPr="00E36BC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Olešnice</w:t>
            </w:r>
            <w:proofErr w:type="spellEnd"/>
          </w:p>
        </w:tc>
      </w:tr>
    </w:tbl>
    <w:p w:rsidR="00E36BCD" w:rsidRPr="00E36BCD" w:rsidRDefault="00E36BCD" w:rsidP="00E36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B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6BCD" w:rsidRDefault="00E36BCD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4DEB" w:rsidRDefault="00194DEB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4DEB" w:rsidRDefault="00194DEB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4DEB" w:rsidRDefault="00194DEB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4DEB" w:rsidRDefault="00194DEB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4DEB" w:rsidRDefault="00194DEB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4DEB" w:rsidRDefault="00194DEB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4DEB" w:rsidRDefault="00194DEB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4DEB" w:rsidRDefault="00194DEB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4DEB" w:rsidRDefault="00194DEB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4DEB" w:rsidRDefault="00194DEB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4DEB" w:rsidRDefault="00194DEB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4DEB" w:rsidRDefault="00194DEB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9E5" w:rsidRPr="00E36BCD" w:rsidRDefault="008B79E5" w:rsidP="00E3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23C9" w:rsidRDefault="00E823C9" w:rsidP="00C50F29">
      <w:pPr>
        <w:spacing w:before="100" w:beforeAutospacing="1" w:after="100" w:afterAutospacing="1" w:line="360" w:lineRule="auto"/>
        <w:jc w:val="center"/>
        <w:rPr>
          <w:rFonts w:eastAsia="Times New Roman" w:cs="Arial"/>
          <w:b/>
          <w:lang w:eastAsia="cs-CZ"/>
        </w:rPr>
      </w:pPr>
    </w:p>
    <w:p w:rsidR="00E823C9" w:rsidRDefault="00E823C9" w:rsidP="00C50F29">
      <w:pPr>
        <w:spacing w:before="100" w:beforeAutospacing="1" w:after="100" w:afterAutospacing="1" w:line="360" w:lineRule="auto"/>
        <w:jc w:val="center"/>
        <w:rPr>
          <w:rFonts w:eastAsia="Times New Roman" w:cs="Arial"/>
          <w:b/>
          <w:lang w:eastAsia="cs-CZ"/>
        </w:rPr>
      </w:pPr>
    </w:p>
    <w:p w:rsidR="00E823C9" w:rsidRDefault="00E823C9" w:rsidP="00C50F29">
      <w:pPr>
        <w:spacing w:before="100" w:beforeAutospacing="1" w:after="100" w:afterAutospacing="1" w:line="360" w:lineRule="auto"/>
        <w:jc w:val="center"/>
        <w:rPr>
          <w:rFonts w:eastAsia="Times New Roman" w:cs="Arial"/>
          <w:b/>
          <w:lang w:eastAsia="cs-CZ"/>
        </w:rPr>
      </w:pPr>
    </w:p>
    <w:p w:rsidR="00E823C9" w:rsidRDefault="00E823C9" w:rsidP="00C50F29">
      <w:pPr>
        <w:spacing w:before="100" w:beforeAutospacing="1" w:after="100" w:afterAutospacing="1" w:line="360" w:lineRule="auto"/>
        <w:jc w:val="center"/>
        <w:rPr>
          <w:rFonts w:eastAsia="Times New Roman" w:cs="Arial"/>
          <w:b/>
          <w:lang w:eastAsia="cs-CZ"/>
        </w:rPr>
      </w:pPr>
    </w:p>
    <w:p w:rsidR="00E823C9" w:rsidRDefault="00E823C9" w:rsidP="00C50F29">
      <w:pPr>
        <w:spacing w:before="100" w:beforeAutospacing="1" w:after="100" w:afterAutospacing="1" w:line="360" w:lineRule="auto"/>
        <w:jc w:val="center"/>
        <w:rPr>
          <w:rFonts w:eastAsia="Times New Roman" w:cs="Arial"/>
          <w:b/>
          <w:lang w:eastAsia="cs-CZ"/>
        </w:rPr>
      </w:pPr>
    </w:p>
    <w:p w:rsidR="00FA167E" w:rsidRPr="00E823C9" w:rsidRDefault="00FA167E" w:rsidP="00C50F29">
      <w:pPr>
        <w:spacing w:before="100" w:beforeAutospacing="1" w:after="100" w:afterAutospacing="1" w:line="360" w:lineRule="auto"/>
        <w:jc w:val="center"/>
        <w:rPr>
          <w:rFonts w:eastAsia="Times New Roman" w:cs="Arial"/>
          <w:b/>
          <w:sz w:val="40"/>
          <w:szCs w:val="40"/>
          <w:lang w:eastAsia="cs-CZ"/>
        </w:rPr>
      </w:pPr>
      <w:r w:rsidRPr="00E823C9">
        <w:rPr>
          <w:rFonts w:eastAsia="Times New Roman" w:cs="Arial"/>
          <w:b/>
          <w:noProof/>
          <w:sz w:val="40"/>
          <w:szCs w:val="40"/>
          <w:lang w:eastAsia="cs-CZ"/>
        </w:rPr>
        <w:drawing>
          <wp:inline distT="0" distB="0" distL="0" distR="0">
            <wp:extent cx="601980" cy="601980"/>
            <wp:effectExtent l="19050" t="0" r="7620" b="0"/>
            <wp:docPr id="4" name="obrázek 4" descr="C:\Users\admin\Desktop\kopač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kopačá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6" cy="60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0E" w:rsidRPr="00E823C9" w:rsidRDefault="008B5E0E" w:rsidP="00C50F29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sz w:val="40"/>
          <w:szCs w:val="40"/>
          <w:lang w:eastAsia="cs-CZ"/>
        </w:rPr>
      </w:pPr>
      <w:r w:rsidRPr="00E823C9">
        <w:rPr>
          <w:rFonts w:eastAsia="Times New Roman" w:cs="Arial"/>
          <w:b/>
          <w:sz w:val="40"/>
          <w:szCs w:val="40"/>
          <w:lang w:eastAsia="cs-CZ"/>
        </w:rPr>
        <w:t xml:space="preserve">Fotbalový klub </w:t>
      </w:r>
      <w:r w:rsidR="0098384B" w:rsidRPr="00E823C9">
        <w:rPr>
          <w:rFonts w:eastAsia="Times New Roman" w:cs="Arial"/>
          <w:b/>
          <w:sz w:val="40"/>
          <w:szCs w:val="40"/>
          <w:lang w:eastAsia="cs-CZ"/>
        </w:rPr>
        <w:t xml:space="preserve">FC Roma </w:t>
      </w:r>
      <w:proofErr w:type="spellStart"/>
      <w:r w:rsidR="0098384B" w:rsidRPr="00E823C9">
        <w:rPr>
          <w:rFonts w:eastAsia="Times New Roman" w:cs="Arial"/>
          <w:b/>
          <w:sz w:val="40"/>
          <w:szCs w:val="40"/>
          <w:lang w:eastAsia="cs-CZ"/>
        </w:rPr>
        <w:t>Olešnice</w:t>
      </w:r>
      <w:proofErr w:type="spellEnd"/>
      <w:r w:rsidR="0098384B" w:rsidRPr="00E823C9">
        <w:rPr>
          <w:rFonts w:eastAsia="Times New Roman" w:cs="Arial"/>
          <w:b/>
          <w:sz w:val="40"/>
          <w:szCs w:val="40"/>
          <w:lang w:eastAsia="cs-CZ"/>
        </w:rPr>
        <w:t xml:space="preserve"> </w:t>
      </w:r>
      <w:r w:rsidRPr="00E823C9">
        <w:rPr>
          <w:rFonts w:eastAsia="Times New Roman" w:cs="Arial"/>
          <w:b/>
          <w:sz w:val="40"/>
          <w:szCs w:val="40"/>
          <w:lang w:eastAsia="cs-CZ"/>
        </w:rPr>
        <w:t xml:space="preserve">zve na </w:t>
      </w:r>
      <w:r w:rsidR="0098384B" w:rsidRPr="00E823C9">
        <w:rPr>
          <w:rFonts w:eastAsia="Times New Roman" w:cs="Arial"/>
          <w:b/>
          <w:sz w:val="40"/>
          <w:szCs w:val="40"/>
          <w:lang w:eastAsia="cs-CZ"/>
        </w:rPr>
        <w:t>všechny</w:t>
      </w:r>
      <w:r w:rsidRPr="00E823C9">
        <w:rPr>
          <w:rFonts w:eastAsia="Times New Roman" w:cs="Arial"/>
          <w:b/>
          <w:sz w:val="40"/>
          <w:szCs w:val="40"/>
          <w:lang w:eastAsia="cs-CZ"/>
        </w:rPr>
        <w:t xml:space="preserve"> zápasy své příznivce. </w:t>
      </w:r>
      <w:r w:rsidR="0098384B" w:rsidRPr="00E823C9">
        <w:rPr>
          <w:rFonts w:eastAsia="Times New Roman" w:cs="Arial"/>
          <w:b/>
          <w:sz w:val="40"/>
          <w:szCs w:val="40"/>
          <w:lang w:eastAsia="cs-CZ"/>
        </w:rPr>
        <w:t>FC Roma je vděčné všem fanouškům za projevenou podporu.</w:t>
      </w:r>
    </w:p>
    <w:p w:rsidR="000A231C" w:rsidRPr="00E823C9" w:rsidRDefault="00EF2B7F" w:rsidP="00EF2B7F">
      <w:pPr>
        <w:tabs>
          <w:tab w:val="left" w:pos="3195"/>
        </w:tabs>
        <w:spacing w:line="360" w:lineRule="auto"/>
        <w:jc w:val="center"/>
        <w:rPr>
          <w:sz w:val="40"/>
          <w:szCs w:val="40"/>
        </w:rPr>
      </w:pPr>
      <w:r w:rsidRPr="00E823C9">
        <w:rPr>
          <w:rFonts w:eastAsia="Times New Roman" w:cs="Arial"/>
          <w:b/>
          <w:noProof/>
          <w:sz w:val="40"/>
          <w:szCs w:val="40"/>
          <w:lang w:eastAsia="cs-CZ"/>
        </w:rPr>
        <w:drawing>
          <wp:inline distT="0" distB="0" distL="0" distR="0">
            <wp:extent cx="621030" cy="621030"/>
            <wp:effectExtent l="19050" t="0" r="7620" b="0"/>
            <wp:docPr id="1" name="obrázek 3" descr="C:\Users\admin\Desktop\kopač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kopačá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0C" w:rsidRPr="00E823C9" w:rsidRDefault="006F2C0C" w:rsidP="00EF2B7F">
      <w:pPr>
        <w:tabs>
          <w:tab w:val="left" w:pos="3195"/>
        </w:tabs>
        <w:spacing w:line="360" w:lineRule="auto"/>
        <w:jc w:val="center"/>
        <w:rPr>
          <w:sz w:val="40"/>
          <w:szCs w:val="40"/>
        </w:rPr>
      </w:pPr>
    </w:p>
    <w:p w:rsidR="006F2C0C" w:rsidRPr="0098384B" w:rsidRDefault="006F2C0C" w:rsidP="00EF2B7F">
      <w:pPr>
        <w:tabs>
          <w:tab w:val="left" w:pos="3195"/>
        </w:tabs>
        <w:spacing w:line="360" w:lineRule="auto"/>
        <w:jc w:val="center"/>
      </w:pPr>
    </w:p>
    <w:sectPr w:rsidR="006F2C0C" w:rsidRPr="0098384B" w:rsidSect="000A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3B5" w:rsidRDefault="007943B5" w:rsidP="00194DEB">
      <w:pPr>
        <w:spacing w:after="0" w:line="240" w:lineRule="auto"/>
      </w:pPr>
      <w:r>
        <w:separator/>
      </w:r>
    </w:p>
  </w:endnote>
  <w:endnote w:type="continuationSeparator" w:id="0">
    <w:p w:rsidR="007943B5" w:rsidRDefault="007943B5" w:rsidP="0019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3B5" w:rsidRDefault="007943B5" w:rsidP="00194DEB">
      <w:pPr>
        <w:spacing w:after="0" w:line="240" w:lineRule="auto"/>
      </w:pPr>
      <w:r>
        <w:separator/>
      </w:r>
    </w:p>
  </w:footnote>
  <w:footnote w:type="continuationSeparator" w:id="0">
    <w:p w:rsidR="007943B5" w:rsidRDefault="007943B5" w:rsidP="0019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44B5"/>
    <w:multiLevelType w:val="hybridMultilevel"/>
    <w:tmpl w:val="771E6004"/>
    <w:lvl w:ilvl="0" w:tplc="86783C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55321"/>
    <w:multiLevelType w:val="hybridMultilevel"/>
    <w:tmpl w:val="DEFE4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7B1E"/>
    <w:multiLevelType w:val="hybridMultilevel"/>
    <w:tmpl w:val="1CC6195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3C5E5E"/>
    <w:multiLevelType w:val="hybridMultilevel"/>
    <w:tmpl w:val="F62A51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333D03"/>
    <w:multiLevelType w:val="hybridMultilevel"/>
    <w:tmpl w:val="BDB2C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E3CFA"/>
    <w:multiLevelType w:val="hybridMultilevel"/>
    <w:tmpl w:val="4A88B4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CE3747"/>
    <w:multiLevelType w:val="hybridMultilevel"/>
    <w:tmpl w:val="D2E089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B0510C"/>
    <w:multiLevelType w:val="hybridMultilevel"/>
    <w:tmpl w:val="88B85A50"/>
    <w:lvl w:ilvl="0" w:tplc="40EAB11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D0A"/>
    <w:rsid w:val="000A231C"/>
    <w:rsid w:val="000D7C93"/>
    <w:rsid w:val="001510C3"/>
    <w:rsid w:val="00194DEB"/>
    <w:rsid w:val="001A3CAC"/>
    <w:rsid w:val="001D2060"/>
    <w:rsid w:val="002324F9"/>
    <w:rsid w:val="00287A2E"/>
    <w:rsid w:val="00294CCA"/>
    <w:rsid w:val="002D7FA7"/>
    <w:rsid w:val="003208D7"/>
    <w:rsid w:val="003719BE"/>
    <w:rsid w:val="004B007C"/>
    <w:rsid w:val="004B3D32"/>
    <w:rsid w:val="004C6022"/>
    <w:rsid w:val="004F54BE"/>
    <w:rsid w:val="00561B88"/>
    <w:rsid w:val="005703F0"/>
    <w:rsid w:val="005E4838"/>
    <w:rsid w:val="005F1B69"/>
    <w:rsid w:val="005F23CB"/>
    <w:rsid w:val="006A4EA7"/>
    <w:rsid w:val="006F2C0C"/>
    <w:rsid w:val="007210F9"/>
    <w:rsid w:val="007515BA"/>
    <w:rsid w:val="00770973"/>
    <w:rsid w:val="00780C70"/>
    <w:rsid w:val="007943B5"/>
    <w:rsid w:val="008B5E0E"/>
    <w:rsid w:val="008B67B3"/>
    <w:rsid w:val="008B79E5"/>
    <w:rsid w:val="0092529C"/>
    <w:rsid w:val="00973F28"/>
    <w:rsid w:val="0098384B"/>
    <w:rsid w:val="00A36D04"/>
    <w:rsid w:val="00A957BC"/>
    <w:rsid w:val="00AA0994"/>
    <w:rsid w:val="00AD3BA7"/>
    <w:rsid w:val="00AE6CBA"/>
    <w:rsid w:val="00AF7CCD"/>
    <w:rsid w:val="00B00672"/>
    <w:rsid w:val="00B25F1B"/>
    <w:rsid w:val="00B80BD4"/>
    <w:rsid w:val="00C36DA3"/>
    <w:rsid w:val="00C50F29"/>
    <w:rsid w:val="00CB44D9"/>
    <w:rsid w:val="00CE7EEE"/>
    <w:rsid w:val="00CF21A4"/>
    <w:rsid w:val="00D20259"/>
    <w:rsid w:val="00D35D1C"/>
    <w:rsid w:val="00D45A27"/>
    <w:rsid w:val="00DB1FBA"/>
    <w:rsid w:val="00DD74F8"/>
    <w:rsid w:val="00E36BCD"/>
    <w:rsid w:val="00E62B55"/>
    <w:rsid w:val="00E74492"/>
    <w:rsid w:val="00E77CEB"/>
    <w:rsid w:val="00E823C9"/>
    <w:rsid w:val="00EA0386"/>
    <w:rsid w:val="00EA5962"/>
    <w:rsid w:val="00ED2DA3"/>
    <w:rsid w:val="00EF2B7F"/>
    <w:rsid w:val="00EF5D0A"/>
    <w:rsid w:val="00F011A2"/>
    <w:rsid w:val="00F034D4"/>
    <w:rsid w:val="00F21848"/>
    <w:rsid w:val="00F4213D"/>
    <w:rsid w:val="00F76EE2"/>
    <w:rsid w:val="00FA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4]" strokecolor="yellow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3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C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F7CC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B007C"/>
    <w:pPr>
      <w:ind w:left="720"/>
      <w:contextualSpacing/>
    </w:pPr>
  </w:style>
  <w:style w:type="table" w:styleId="Mkatabulky">
    <w:name w:val="Table Grid"/>
    <w:basedOn w:val="Normlntabulka"/>
    <w:uiPriority w:val="59"/>
    <w:rsid w:val="00EA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EA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36BCD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9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4DEB"/>
  </w:style>
  <w:style w:type="paragraph" w:styleId="Zpat">
    <w:name w:val="footer"/>
    <w:basedOn w:val="Normln"/>
    <w:link w:val="ZpatChar"/>
    <w:uiPriority w:val="99"/>
    <w:semiHidden/>
    <w:unhideWhenUsed/>
    <w:rsid w:val="0019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4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D02B5-B086-4A93-8EA2-F1D89E43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Janča</cp:lastModifiedBy>
  <cp:revision>2</cp:revision>
  <dcterms:created xsi:type="dcterms:W3CDTF">2016-04-22T21:07:00Z</dcterms:created>
  <dcterms:modified xsi:type="dcterms:W3CDTF">2016-04-22T21:07:00Z</dcterms:modified>
</cp:coreProperties>
</file>